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7E89E6">
      <w:bookmarkStart w:id="0" w:name="_GoBack"/>
      <w:bookmarkEnd w:id="0"/>
      <w:r>
        <w:drawing>
          <wp:inline distT="0" distB="0" distL="0" distR="0">
            <wp:extent cx="5731510" cy="3223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99A4">
      <w:r>
        <w:t>Reading a price/volume graph</w:t>
      </w:r>
    </w:p>
    <w:p w14:paraId="687E4ED1">
      <w:r>
        <w:t>These graphs are a visual representation of how a match unfolds.</w:t>
      </w:r>
    </w:p>
    <w:p w14:paraId="260148DE">
      <w:r>
        <w:t>Here we have resistance at 1.75 and then a down trend to the right of the graph</w:t>
      </w:r>
    </w:p>
    <w:p w14:paraId="47463448">
      <w:r>
        <w:t>Svitolina v martic june 5</w:t>
      </w:r>
    </w:p>
    <w:p w14:paraId="3F2F7FC5">
      <w:r>
        <w:drawing>
          <wp:inline distT="0" distB="0" distL="0" distR="0">
            <wp:extent cx="5731510" cy="3223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D2B5">
      <w:r>
        <w:t>High of 3 very backable.</w:t>
      </w:r>
    </w:p>
    <w:p w14:paraId="7AD26554">
      <w:r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4376">
      <w:r>
        <w:t>Look at the resistance line at 1.5. It won’t be broken. And the line at evens.</w:t>
      </w:r>
    </w:p>
    <w:p w14:paraId="334D54B8">
      <w:r>
        <w:t>Andy Murray’s graph v Del Potro</w:t>
      </w:r>
    </w:p>
    <w:p w14:paraId="00ECCE36">
      <w:pPr>
        <w:pBdr>
          <w:bottom w:val="single" w:color="auto" w:sz="6" w:space="1"/>
        </w:pBdr>
      </w:pPr>
      <w:r>
        <w:t>June 3</w:t>
      </w:r>
      <w:r>
        <w:rPr>
          <w:vertAlign w:val="superscript"/>
        </w:rPr>
        <w:t>rd</w:t>
      </w:r>
    </w:p>
    <w:p w14:paraId="411B740F">
      <w:r>
        <w:drawing>
          <wp:inline distT="0" distB="0" distL="0" distR="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1F3A">
      <w:r>
        <w:t>Coric v Johnson. Resistance at 1.75 as Steve Johnson dominates early on</w:t>
      </w:r>
    </w:p>
    <w:p w14:paraId="4550901A">
      <w:r>
        <w:t>May 31</w:t>
      </w:r>
      <w:r>
        <w:rPr>
          <w:vertAlign w:val="superscript"/>
        </w:rPr>
        <w:t>st</w:t>
      </w:r>
    </w:p>
    <w:p w14:paraId="0BB1246C">
      <w:r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E71A">
      <w:r>
        <w:t>Resistance continues at 1.75 odds.</w:t>
      </w:r>
    </w:p>
    <w:p w14:paraId="66FB4FF0">
      <w:r>
        <w:t xml:space="preserve">How would you play this? </w:t>
      </w:r>
    </w:p>
    <w:p w14:paraId="430BC5B4">
      <w:r>
        <w:t xml:space="preserve">NEGATIVE? Market not taken by Steve Johnson’s good start and thinks this match is far from over. </w:t>
      </w:r>
    </w:p>
    <w:p w14:paraId="0028A5CF">
      <w:pPr>
        <w:pBdr>
          <w:bottom w:val="single" w:color="auto" w:sz="6" w:space="1"/>
        </w:pBdr>
      </w:pPr>
    </w:p>
    <w:p w14:paraId="2306D528"/>
    <w:p w14:paraId="66DF2438">
      <w:r>
        <w:drawing>
          <wp:inline distT="0" distB="0" distL="0" distR="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044F">
      <w:pPr>
        <w:pBdr>
          <w:bottom w:val="single" w:color="auto" w:sz="6" w:space="1"/>
        </w:pBdr>
        <w:rPr>
          <w:vertAlign w:val="superscript"/>
        </w:rPr>
      </w:pPr>
      <w:r>
        <w:t>Resistance at 1.6 for Navarro – may 30</w:t>
      </w:r>
      <w:r>
        <w:rPr>
          <w:vertAlign w:val="superscript"/>
        </w:rPr>
        <w:t>th</w:t>
      </w:r>
    </w:p>
    <w:p w14:paraId="74B8F4D9">
      <w:r>
        <w:drawing>
          <wp:inline distT="0" distB="0" distL="0" distR="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BBDDE">
      <w:r>
        <w:t>A series of higher highs for Sock v Vesely may 29</w:t>
      </w:r>
      <w:r>
        <w:rPr>
          <w:vertAlign w:val="superscript"/>
        </w:rPr>
        <w:t>th</w:t>
      </w:r>
    </w:p>
    <w:p w14:paraId="4AAD5DFE">
      <w:r>
        <w:drawing>
          <wp:inline distT="0" distB="0" distL="0" distR="0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2D43">
      <w:pPr>
        <w:pBdr>
          <w:bottom w:val="single" w:color="auto" w:sz="6" w:space="1"/>
        </w:pBdr>
      </w:pPr>
      <w:r>
        <w:t>Same match 1.75 is a support and resistance line</w:t>
      </w:r>
    </w:p>
    <w:p w14:paraId="1BD8AB84">
      <w:r>
        <w:drawing>
          <wp:inline distT="0" distB="0" distL="0" distR="0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B4480">
      <w:pPr>
        <w:numPr>
          <w:ilvl w:val="0"/>
          <w:numId w:val="1"/>
        </w:numPr>
        <w:spacing w:before="100" w:beforeAutospacing="1" w:after="100" w:afterAutospacing="1" w:line="27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"https://twitter.com/drtclub/status/864794577974075392" \o "3:47 AM - 17 May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May 17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 w14:paraId="0871BCE1"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 w14:paraId="3A7E3F3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7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 w14:paraId="1D1ACB1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7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 w14:paraId="3E11AC44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7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 w14:paraId="128792F1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7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 w14:paraId="1AAB96AA">
      <w:pPr>
        <w:pBdr>
          <w:bottom w:val="single" w:color="auto" w:sz="6" w:space="1"/>
        </w:pBd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Missed the 1.8 about Nishikori. He was 1.65 earlier . Missed that too!</w:t>
      </w:r>
    </w:p>
    <w:p w14:paraId="70468450">
      <w:pPr>
        <w:pBdr>
          <w:bottom w:val="single" w:color="auto" w:sz="6" w:space="1"/>
        </w:pBd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</w:p>
    <w:p w14:paraId="34B75F9C"/>
    <w:p w14:paraId="053A62E1"/>
    <w:p w14:paraId="28A44571"/>
    <w:p w14:paraId="46468719"/>
    <w:p w14:paraId="0703EDC0"/>
    <w:p w14:paraId="00122F4B"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6C10A2"/>
    <w:multiLevelType w:val="multilevel"/>
    <w:tmpl w:val="416C10A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ECC"/>
    <w:rsid w:val="001375C9"/>
    <w:rsid w:val="0034520C"/>
    <w:rsid w:val="00496584"/>
    <w:rsid w:val="008A6DB6"/>
    <w:rsid w:val="00B50D5C"/>
    <w:rsid w:val="00B95ECC"/>
    <w:rsid w:val="00C659F7"/>
    <w:rsid w:val="00CC7894"/>
    <w:rsid w:val="1C46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165</Words>
  <Characters>942</Characters>
  <Lines>7</Lines>
  <Paragraphs>2</Paragraphs>
  <TotalTime>26</TotalTime>
  <ScaleCrop>false</ScaleCrop>
  <LinksUpToDate>false</LinksUpToDate>
  <CharactersWithSpaces>1105</CharactersWithSpaces>
  <Application>WPS Office_12.2.0.17115_F1E327BC-269C-435d-A152-05C5408002CA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2017-06-27T13:28:00Z</dcterms:created>
  <dc:creator>Clive Keeling</dc:creator>
  <cp:lastModifiedBy>terry tibbs</cp:lastModifiedBy>
  <dcterms:modified xsi:type="dcterms:W3CDTF">2024-05-28T10:46:14Z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2057-12.2.0.17115</vt:lpwstr>
  </property>
  <property fmtid="{D5CDD505-2E9C-101B-9397-08002B2CF9AE}" pid="3" name="ICV">
    <vt:lpwstr>DCAECD132735462C81D99D98D1FB9344_13</vt:lpwstr>
  </property>
</Properties>
</file>